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469CDE">
      <w:pPr>
        <w:rPr>
          <w:rFonts w:hint="eastAsia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844550</wp:posOffset>
                </wp:positionV>
                <wp:extent cx="2286000" cy="41338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413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E14B6C">
                            <w:pPr>
                              <w:ind w:firstLine="1446" w:firstLineChars="600"/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仿宋_GB2312" w:eastAsia="仿宋_GB2312"/>
                                <w:b/>
                                <w:bCs/>
                                <w:sz w:val="24"/>
                              </w:rPr>
                              <w:t>0800100196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75pt;margin-top:66.5pt;height:32.55pt;width:180pt;z-index:251659264;mso-width-relative:page;mso-height-relative:page;" filled="f" stroked="f" coordsize="21600,21600" o:gfxdata="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kcesPXAAAA&#10;CwEAAA8AAAAAAAAAAQAgAAAAIgAAAGRycy9kb3ducmV2LnhtbFBLAQIUABQAAAAIAIdO4kDGrBWa&#10;rAEAAE4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4E14B6C">
                      <w:pPr>
                        <w:ind w:firstLine="1446" w:firstLineChars="600"/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仿宋_GB2312" w:eastAsia="仿宋_GB2312"/>
                          <w:b/>
                          <w:bCs/>
                          <w:sz w:val="24"/>
                        </w:rPr>
                        <w:t>0800100196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12065</wp:posOffset>
                </wp:positionV>
                <wp:extent cx="3429000" cy="14605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46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4B8E256">
                            <w:pPr>
                              <w:spacing w:line="120" w:lineRule="auto"/>
                              <w:jc w:val="distribute"/>
                              <w:rPr>
                                <w:rFonts w:hint="eastAsia" w:eastAsia="黑体"/>
                                <w:sz w:val="36"/>
                              </w:rPr>
                            </w:pPr>
                            <w:r>
                              <w:rPr>
                                <w:rFonts w:hint="eastAsia" w:ascii="方正楷体简体" w:eastAsia="黑体"/>
                                <w:sz w:val="36"/>
                              </w:rPr>
                              <w:t>大兴安岭地区疾病预防控制中心</w:t>
                            </w:r>
                          </w:p>
                          <w:p w14:paraId="03A5B35C">
                            <w:pPr>
                              <w:spacing w:line="120" w:lineRule="auto"/>
                              <w:jc w:val="center"/>
                              <w:rPr>
                                <w:rFonts w:hint="eastAsia" w:eastAsia="黑体"/>
                                <w:sz w:val="4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48"/>
                              </w:rPr>
                              <w:t>检  测  报  告</w:t>
                            </w:r>
                          </w:p>
                          <w:p w14:paraId="1C6078D8">
                            <w:pPr>
                              <w:rPr>
                                <w:rFonts w:hint="eastAsia"/>
                                <w:sz w:val="4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15pt;margin-top:0.95pt;height:115pt;width:270pt;z-index:251660288;mso-width-relative:page;mso-height-relative:page;" filled="f" stroked="f" coordsize="21600,21600" o:gfxdata="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TukLA1QAAAAkB&#10;AAAPAAAAAAAAAAEAIAAAACIAAABkcnMvZG93bnJldi54bWxQSwECFAAUAAAACACHTuJA0WfCjKwB&#10;AABPAwAADgAAAAAAAAABACAAAAAkAQAAZHJzL2Uyb0RvYy54bWxQSwUGAAAAAAYABgBZAQAAQgUA&#10;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4B8E256">
                      <w:pPr>
                        <w:spacing w:line="120" w:lineRule="auto"/>
                        <w:jc w:val="distribute"/>
                        <w:rPr>
                          <w:rFonts w:hint="eastAsia" w:eastAsia="黑体"/>
                          <w:sz w:val="36"/>
                        </w:rPr>
                      </w:pPr>
                      <w:r>
                        <w:rPr>
                          <w:rFonts w:hint="eastAsia" w:ascii="方正楷体简体" w:eastAsia="黑体"/>
                          <w:sz w:val="36"/>
                        </w:rPr>
                        <w:t>大兴安岭地区疾病预防控制中心</w:t>
                      </w:r>
                    </w:p>
                    <w:p w14:paraId="03A5B35C">
                      <w:pPr>
                        <w:spacing w:line="120" w:lineRule="auto"/>
                        <w:jc w:val="center"/>
                        <w:rPr>
                          <w:rFonts w:hint="eastAsia" w:eastAsia="黑体"/>
                          <w:sz w:val="48"/>
                        </w:rPr>
                      </w:pPr>
                      <w:r>
                        <w:rPr>
                          <w:rFonts w:hint="eastAsia" w:eastAsia="黑体"/>
                          <w:sz w:val="48"/>
                        </w:rPr>
                        <w:t>检  测  报  告</w:t>
                      </w:r>
                    </w:p>
                    <w:p w14:paraId="1C6078D8">
                      <w:pPr>
                        <w:rPr>
                          <w:rFonts w:hint="eastAsia"/>
                          <w:sz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0"/>
          <w:lang w:val="en-US" w:eastAsia="zh-CN"/>
        </w:rPr>
        <w:t xml:space="preserve">     </w:t>
      </w:r>
      <w:r>
        <w:drawing>
          <wp:inline distT="0" distB="0" distL="114300" distR="114300">
            <wp:extent cx="1631315" cy="967105"/>
            <wp:effectExtent l="0" t="0" r="6985" b="4445"/>
            <wp:docPr id="4" name="图片 1" descr="c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m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3131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5EA7E">
      <w:pPr>
        <w:ind w:firstLine="630" w:firstLineChars="300"/>
        <w:rPr>
          <w:rFonts w:hint="eastAsia"/>
        </w:rPr>
      </w:pPr>
    </w:p>
    <w:p w14:paraId="3A036E60">
      <w:pPr>
        <w:ind w:firstLine="630" w:firstLineChars="300"/>
        <w:rPr>
          <w:rFonts w:hint="eastAsia"/>
        </w:rPr>
      </w:pPr>
    </w:p>
    <w:tbl>
      <w:tblPr>
        <w:tblStyle w:val="2"/>
        <w:tblpPr w:leftFromText="180" w:rightFromText="180" w:vertAnchor="text" w:horzAnchor="page" w:tblpX="1101" w:tblpY="358"/>
        <w:tblOverlap w:val="never"/>
        <w:tblW w:w="100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3229"/>
        <w:gridCol w:w="2036"/>
        <w:gridCol w:w="2918"/>
      </w:tblGrid>
      <w:tr w14:paraId="092B9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0022" w:type="dxa"/>
            <w:gridSpan w:val="4"/>
            <w:tcBorders>
              <w:bottom w:val="single" w:color="auto" w:sz="12" w:space="0"/>
            </w:tcBorders>
            <w:noWrap w:val="0"/>
            <w:vAlign w:val="bottom"/>
          </w:tcPr>
          <w:p w14:paraId="6C4FA143">
            <w:pPr>
              <w:rPr>
                <w:rFonts w:hint="eastAsia"/>
              </w:rPr>
            </w:pPr>
            <w:r>
              <w:rPr>
                <w:rFonts w:hint="eastAsia"/>
              </w:rPr>
              <w:t>检验报告编号：</w:t>
            </w:r>
            <w:r>
              <w:rPr>
                <w:rFonts w:hint="eastAsia" w:ascii="宋体" w:hAnsi="宋体"/>
              </w:rPr>
              <w:t>DXALCDC/</w:t>
            </w:r>
            <w:r>
              <w:rPr>
                <w:rFonts w:hint="eastAsia" w:ascii="宋体" w:hAnsi="宋体"/>
                <w:lang w:val="en-US" w:eastAsia="zh-CN"/>
              </w:rPr>
              <w:t>SZ016-2025</w:t>
            </w:r>
            <w:r>
              <w:rPr>
                <w:rFonts w:hint="eastAsia"/>
              </w:rPr>
              <w:t xml:space="preserve">                                       </w:t>
            </w:r>
          </w:p>
        </w:tc>
      </w:tr>
      <w:tr w14:paraId="7761A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exact"/>
        </w:trPr>
        <w:tc>
          <w:tcPr>
            <w:tcW w:w="183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30C7B1FF">
            <w:pPr>
              <w:rPr>
                <w:rFonts w:hint="eastAsia"/>
              </w:rPr>
            </w:pPr>
          </w:p>
        </w:tc>
        <w:tc>
          <w:tcPr>
            <w:tcW w:w="3229" w:type="dxa"/>
            <w:tcBorders>
              <w:top w:val="single" w:color="auto" w:sz="12" w:space="0"/>
              <w:bottom w:val="nil"/>
            </w:tcBorders>
            <w:noWrap w:val="0"/>
            <w:vAlign w:val="top"/>
          </w:tcPr>
          <w:p w14:paraId="2EB33AC9">
            <w:pPr>
              <w:rPr>
                <w:rFonts w:hint="eastAsia"/>
              </w:rPr>
            </w:pPr>
          </w:p>
        </w:tc>
        <w:tc>
          <w:tcPr>
            <w:tcW w:w="2036" w:type="dxa"/>
            <w:tcBorders>
              <w:top w:val="single" w:color="auto" w:sz="12" w:space="0"/>
              <w:bottom w:val="nil"/>
              <w:right w:val="nil"/>
            </w:tcBorders>
            <w:noWrap w:val="0"/>
            <w:vAlign w:val="top"/>
          </w:tcPr>
          <w:p w14:paraId="58259A40">
            <w:pPr>
              <w:rPr>
                <w:rFonts w:hint="eastAsia"/>
              </w:rPr>
            </w:pPr>
          </w:p>
        </w:tc>
        <w:tc>
          <w:tcPr>
            <w:tcW w:w="2918" w:type="dxa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3299044B">
            <w:pPr>
              <w:rPr>
                <w:rFonts w:hint="eastAsia"/>
              </w:rPr>
            </w:pPr>
          </w:p>
        </w:tc>
      </w:tr>
      <w:tr w14:paraId="0474E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555A61C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名 称：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434697DC">
            <w:pPr>
              <w:ind w:firstLine="630" w:firstLineChars="300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新林区复检水样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E89053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商       标：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690BA0B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-----</w:t>
            </w:r>
          </w:p>
        </w:tc>
      </w:tr>
      <w:tr w14:paraId="26FF9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986CCD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 产 单 位：</w:t>
            </w:r>
          </w:p>
        </w:tc>
        <w:tc>
          <w:tcPr>
            <w:tcW w:w="322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58A559A">
            <w:pPr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宏图镇新建水厂（农村出厂水）、宏图镇（农村末梢水）、塔尔根镇（农村末梢水）、翠岗镇卫生院（农村末梢水）</w:t>
            </w:r>
          </w:p>
          <w:p w14:paraId="29123C80">
            <w:pPr>
              <w:rPr>
                <w:rFonts w:hint="eastAsia" w:ascii="楷体_GB2312" w:hAnsi="宋体" w:eastAsia="楷体_GB2312"/>
                <w:w w:val="90"/>
                <w:szCs w:val="21"/>
                <w:lang w:eastAsia="zh-CN"/>
              </w:rPr>
            </w:pP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1972D78E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生产日期或批号：</w:t>
            </w:r>
          </w:p>
        </w:tc>
        <w:tc>
          <w:tcPr>
            <w:tcW w:w="2918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6C6B52EE">
            <w:pPr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29日</w:t>
            </w:r>
          </w:p>
        </w:tc>
      </w:tr>
      <w:tr w14:paraId="4FAC9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</w:trPr>
        <w:tc>
          <w:tcPr>
            <w:tcW w:w="1839" w:type="dxa"/>
            <w:tcBorders>
              <w:top w:val="nil"/>
              <w:bottom w:val="nil"/>
              <w:right w:val="nil"/>
            </w:tcBorders>
            <w:noWrap w:val="0"/>
            <w:vAlign w:val="center"/>
          </w:tcPr>
          <w:p w14:paraId="17F2F7D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样 品 数 量：</w:t>
            </w:r>
          </w:p>
        </w:tc>
        <w:tc>
          <w:tcPr>
            <w:tcW w:w="3229" w:type="dxa"/>
            <w:tcBorders>
              <w:top w:val="single" w:color="auto" w:sz="8" w:space="0"/>
              <w:left w:val="nil"/>
              <w:bottom w:val="nil"/>
              <w:right w:val="nil"/>
            </w:tcBorders>
            <w:noWrap w:val="0"/>
            <w:vAlign w:val="center"/>
          </w:tcPr>
          <w:p w14:paraId="00384A5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4份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</w:tcBorders>
            <w:noWrap w:val="0"/>
            <w:vAlign w:val="center"/>
          </w:tcPr>
          <w:p w14:paraId="1659D5A3"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样品状态及包装：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52F981EF">
            <w:pPr>
              <w:jc w:val="both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液态无色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 xml:space="preserve">  500ml/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灭菌袋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*1</w:t>
            </w:r>
          </w:p>
          <w:p w14:paraId="12D27F73">
            <w:pPr>
              <w:ind w:firstLine="1050" w:firstLineChars="5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2500ml/水桶*1</w:t>
            </w:r>
          </w:p>
        </w:tc>
      </w:tr>
      <w:tr w14:paraId="51C79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46CBC7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送 检 单 位：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0C2ACCBB">
            <w:pPr>
              <w:jc w:val="center"/>
              <w:rPr>
                <w:rFonts w:hint="eastAsia" w:ascii="楷体_GB2312" w:hAnsi="宋体" w:eastAsia="楷体_GB2312"/>
                <w:w w:val="90"/>
                <w:szCs w:val="21"/>
              </w:rPr>
            </w:pPr>
            <w:r>
              <w:rPr>
                <w:rFonts w:hint="eastAsia" w:ascii="楷体_GB2312" w:hAnsi="宋体" w:eastAsia="楷体_GB2312"/>
                <w:w w:val="90"/>
                <w:szCs w:val="21"/>
                <w:lang w:val="en-US" w:eastAsia="zh-CN"/>
              </w:rPr>
              <w:t xml:space="preserve">大兴安岭地区疾病预防控制中心 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7FA7634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送 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 xml:space="preserve"> 样   人：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7C8D649A">
            <w:pPr>
              <w:ind w:left="-47" w:leftChars="-118" w:hanging="201" w:hangingChars="96"/>
              <w:jc w:val="center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马宁</w:t>
            </w:r>
          </w:p>
        </w:tc>
      </w:tr>
      <w:tr w14:paraId="67730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433527B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 xml:space="preserve">收 </w:t>
            </w:r>
            <w:r>
              <w:rPr>
                <w:rFonts w:hint="eastAsia"/>
                <w:sz w:val="18"/>
                <w:szCs w:val="18"/>
                <w:lang w:eastAsia="zh-CN"/>
              </w:rPr>
              <w:t>（采）</w:t>
            </w:r>
            <w:r>
              <w:rPr>
                <w:rFonts w:hint="eastAsia"/>
                <w:sz w:val="18"/>
                <w:szCs w:val="18"/>
              </w:rPr>
              <w:t>样 日 期：</w:t>
            </w:r>
          </w:p>
        </w:tc>
        <w:tc>
          <w:tcPr>
            <w:tcW w:w="3229" w:type="dxa"/>
            <w:tcBorders>
              <w:top w:val="single" w:color="auto" w:sz="8" w:space="0"/>
              <w:bottom w:val="nil"/>
            </w:tcBorders>
            <w:noWrap w:val="0"/>
            <w:vAlign w:val="center"/>
          </w:tcPr>
          <w:p w14:paraId="2C1386D4">
            <w:pPr>
              <w:jc w:val="center"/>
              <w:rPr>
                <w:rFonts w:hint="eastAsia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29日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06B9B1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检验完成日期：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1FE5A491">
            <w:pPr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2025</w:t>
            </w:r>
            <w:r>
              <w:rPr>
                <w:rFonts w:hint="eastAsia" w:ascii="楷体_GB2312" w:hAnsi="宋体" w:eastAsia="楷体_GB2312"/>
                <w:szCs w:val="21"/>
              </w:rPr>
              <w:t>年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9</w:t>
            </w:r>
            <w:r>
              <w:rPr>
                <w:rFonts w:hint="eastAsia" w:ascii="楷体_GB2312" w:hAnsi="宋体" w:eastAsia="楷体_GB2312"/>
                <w:szCs w:val="21"/>
              </w:rPr>
              <w:t>月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30</w:t>
            </w:r>
            <w:r>
              <w:rPr>
                <w:rFonts w:hint="eastAsia" w:ascii="楷体_GB2312" w:hAnsi="宋体" w:eastAsia="楷体_GB2312"/>
                <w:szCs w:val="21"/>
              </w:rPr>
              <w:t>日</w:t>
            </w:r>
          </w:p>
        </w:tc>
      </w:tr>
      <w:tr w14:paraId="4F5B1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</w:trPr>
        <w:tc>
          <w:tcPr>
            <w:tcW w:w="1839" w:type="dxa"/>
            <w:tcBorders>
              <w:top w:val="nil"/>
              <w:bottom w:val="nil"/>
            </w:tcBorders>
            <w:noWrap w:val="0"/>
            <w:vAlign w:val="center"/>
          </w:tcPr>
          <w:p w14:paraId="0471E8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 验 类 别：</w:t>
            </w:r>
          </w:p>
        </w:tc>
        <w:tc>
          <w:tcPr>
            <w:tcW w:w="3229" w:type="dxa"/>
            <w:tcBorders>
              <w:top w:val="single" w:color="auto" w:sz="8" w:space="0"/>
              <w:bottom w:val="single" w:color="auto" w:sz="6" w:space="0"/>
            </w:tcBorders>
            <w:noWrap w:val="0"/>
            <w:vAlign w:val="center"/>
          </w:tcPr>
          <w:p w14:paraId="399D78C3">
            <w:pPr>
              <w:ind w:firstLine="960" w:firstLineChars="400"/>
              <w:jc w:val="both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  <w:lang w:eastAsia="zh-CN"/>
              </w:rPr>
              <w:t>监测</w:t>
            </w:r>
            <w:r>
              <w:rPr>
                <w:rFonts w:hint="eastAsia" w:ascii="楷体_GB2312" w:hAnsi="宋体" w:eastAsia="楷体_GB2312"/>
                <w:sz w:val="24"/>
              </w:rPr>
              <w:t>检测</w:t>
            </w:r>
          </w:p>
        </w:tc>
        <w:tc>
          <w:tcPr>
            <w:tcW w:w="2036" w:type="dxa"/>
            <w:tcBorders>
              <w:bottom w:val="nil"/>
            </w:tcBorders>
            <w:noWrap w:val="0"/>
            <w:vAlign w:val="center"/>
          </w:tcPr>
          <w:p w14:paraId="3D897475">
            <w:pPr>
              <w:jc w:val="center"/>
              <w:rPr>
                <w:rFonts w:hint="eastAsia"/>
                <w:w w:val="80"/>
                <w:sz w:val="24"/>
              </w:rPr>
            </w:pPr>
            <w:r>
              <w:rPr>
                <w:rFonts w:hint="eastAsia"/>
                <w:w w:val="80"/>
                <w:sz w:val="24"/>
              </w:rPr>
              <w:t>依据卫生质量标准：</w:t>
            </w:r>
          </w:p>
        </w:tc>
        <w:tc>
          <w:tcPr>
            <w:tcW w:w="2918" w:type="dxa"/>
            <w:tcBorders>
              <w:top w:val="single" w:color="auto" w:sz="8" w:space="0"/>
              <w:bottom w:val="single" w:color="auto" w:sz="8" w:space="0"/>
            </w:tcBorders>
            <w:noWrap w:val="0"/>
            <w:vAlign w:val="center"/>
          </w:tcPr>
          <w:p w14:paraId="6FFCCE20">
            <w:pPr>
              <w:ind w:firstLine="630" w:firstLineChars="300"/>
              <w:jc w:val="both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GB5749-2022</w:t>
            </w:r>
          </w:p>
        </w:tc>
      </w:tr>
      <w:tr w14:paraId="0B7C5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</w:trPr>
        <w:tc>
          <w:tcPr>
            <w:tcW w:w="1839" w:type="dxa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2CED7DFE">
            <w:pPr>
              <w:spacing w:line="48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检验技术依据据：</w:t>
            </w:r>
          </w:p>
        </w:tc>
        <w:tc>
          <w:tcPr>
            <w:tcW w:w="8183" w:type="dxa"/>
            <w:gridSpan w:val="3"/>
            <w:tcBorders>
              <w:top w:val="nil"/>
              <w:bottom w:val="single" w:color="auto" w:sz="8" w:space="0"/>
            </w:tcBorders>
            <w:noWrap w:val="0"/>
            <w:vAlign w:val="center"/>
          </w:tcPr>
          <w:p w14:paraId="5BAE8B30">
            <w:pPr>
              <w:ind w:firstLine="2400" w:firstLineChars="1000"/>
              <w:rPr>
                <w:rFonts w:hint="default" w:ascii="楷体_GB2312" w:eastAsia="楷体_GB2312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GB/T5750-2023</w:t>
            </w:r>
          </w:p>
        </w:tc>
      </w:tr>
    </w:tbl>
    <w:p w14:paraId="0E6CF815">
      <w:pPr>
        <w:rPr>
          <w:rFonts w:hint="eastAsia"/>
        </w:rPr>
      </w:pPr>
    </w:p>
    <w:p w14:paraId="34A9852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检验结论： </w:t>
      </w:r>
    </w:p>
    <w:p w14:paraId="1BE26ADC">
      <w:pPr>
        <w:ind w:firstLine="1120" w:firstLineChars="400"/>
        <w:jc w:val="both"/>
        <w:rPr>
          <w:rFonts w:hint="eastAsia" w:hAnsi="宋体"/>
          <w:sz w:val="28"/>
          <w:szCs w:val="28"/>
          <w:lang w:eastAsia="zh-CN"/>
        </w:rPr>
      </w:pPr>
    </w:p>
    <w:p w14:paraId="5A79E593">
      <w:pPr>
        <w:ind w:firstLine="1120" w:firstLineChars="400"/>
        <w:jc w:val="both"/>
        <w:rPr>
          <w:rFonts w:hint="eastAsia" w:hAnsi="宋体"/>
          <w:sz w:val="28"/>
          <w:szCs w:val="28"/>
          <w:lang w:eastAsia="zh-CN"/>
        </w:rPr>
      </w:pPr>
      <w:r>
        <w:rPr>
          <w:rFonts w:hint="eastAsia" w:hAnsi="宋体"/>
          <w:sz w:val="28"/>
          <w:szCs w:val="28"/>
          <w:lang w:eastAsia="zh-CN"/>
        </w:rPr>
        <w:t>所检项目符合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GB5749-2022标准。</w:t>
      </w:r>
    </w:p>
    <w:p w14:paraId="0EB8D0A3">
      <w:pPr>
        <w:rPr>
          <w:rFonts w:hint="eastAsia" w:hAnsi="宋体"/>
        </w:rPr>
      </w:pPr>
    </w:p>
    <w:p w14:paraId="6B7E3E1A">
      <w:pPr>
        <w:rPr>
          <w:rFonts w:hint="eastAsia" w:hAnsi="宋体"/>
        </w:rPr>
      </w:pPr>
    </w:p>
    <w:p w14:paraId="7A31A5C3">
      <w:pPr>
        <w:rPr>
          <w:rFonts w:hint="eastAsia" w:hAnsi="宋体"/>
        </w:rPr>
      </w:pPr>
    </w:p>
    <w:p w14:paraId="31BD5DBF">
      <w:pPr>
        <w:rPr>
          <w:rFonts w:hint="eastAsia" w:hAnsi="宋体"/>
        </w:rPr>
      </w:pPr>
    </w:p>
    <w:p w14:paraId="261E3594">
      <w:pPr>
        <w:rPr>
          <w:rFonts w:hint="eastAsia" w:hAnsi="宋体"/>
        </w:rPr>
      </w:pPr>
    </w:p>
    <w:p w14:paraId="1E967FC7">
      <w:pPr>
        <w:rPr>
          <w:rFonts w:hint="eastAsia" w:hAnsi="宋体"/>
        </w:rPr>
      </w:pPr>
    </w:p>
    <w:p w14:paraId="7C914764">
      <w:pPr>
        <w:rPr>
          <w:rFonts w:hint="eastAsia" w:hAnsi="宋体"/>
        </w:rPr>
      </w:pPr>
    </w:p>
    <w:p w14:paraId="5F15A5DE">
      <w:pPr>
        <w:rPr>
          <w:rFonts w:hint="eastAsia" w:hAnsi="宋体"/>
        </w:rPr>
      </w:pPr>
    </w:p>
    <w:p w14:paraId="37D1D15F">
      <w:pPr>
        <w:rPr>
          <w:rFonts w:hint="eastAsia" w:hAnsi="宋体"/>
        </w:rPr>
      </w:pPr>
    </w:p>
    <w:p w14:paraId="66B1F917">
      <w:pPr>
        <w:rPr>
          <w:rFonts w:hint="eastAsia" w:hAnsi="宋体"/>
        </w:rPr>
      </w:pPr>
    </w:p>
    <w:p w14:paraId="7BD774F5">
      <w:pPr>
        <w:rPr>
          <w:rFonts w:hint="eastAsia" w:hAnsi="宋体"/>
        </w:rPr>
      </w:pPr>
    </w:p>
    <w:p w14:paraId="2365B9BF">
      <w:pPr>
        <w:rPr>
          <w:rFonts w:hint="eastAsia" w:hAnsi="宋体"/>
        </w:rPr>
      </w:pPr>
      <w:r>
        <w:rPr>
          <w:rFonts w:hint="eastAsia" w:hAnsi="宋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75565</wp:posOffset>
                </wp:positionV>
                <wp:extent cx="5715000" cy="0"/>
                <wp:effectExtent l="0" t="5080" r="0" b="44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9pt;margin-top:5.95pt;height:0pt;width:450pt;z-index:251661312;mso-width-relative:page;mso-height-relative:page;" filled="f" stroked="t" coordsize="21600,21600" o:gfxdata="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kgl0u9UAAAAJAQAADwAAAAAAAAABACAAAAAiAAAAZHJzL2Rvd25yZXYueG1sUEsBAhQAFAAA&#10;AAgAh07iQO7wDOryAQAA5AMAAA4AAAAAAAAAAQAgAAAAJA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4E9082D">
      <w:pPr>
        <w:rPr>
          <w:rFonts w:hint="eastAsia" w:hAnsi="宋体"/>
          <w:sz w:val="24"/>
        </w:rPr>
      </w:pPr>
      <w:r>
        <w:rPr>
          <w:rFonts w:hint="eastAsia" w:hAnsi="宋体"/>
          <w:sz w:val="24"/>
          <w:lang w:eastAsia="zh-CN"/>
        </w:rPr>
        <w:t>检验：</w:t>
      </w:r>
      <w:r>
        <w:rPr>
          <w:rFonts w:hint="eastAsia" w:hAnsi="宋体"/>
          <w:sz w:val="24"/>
        </w:rPr>
        <w:t xml:space="preserve">  </w:t>
      </w:r>
      <w:r>
        <w:rPr>
          <w:rFonts w:hint="eastAsia" w:hAnsi="宋体"/>
          <w:sz w:val="24"/>
          <w:lang w:val="en-US" w:eastAsia="zh-CN"/>
        </w:rPr>
        <w:t xml:space="preserve">       </w:t>
      </w:r>
      <w:r>
        <w:rPr>
          <w:rFonts w:hint="eastAsia" w:hAnsi="宋体"/>
          <w:sz w:val="24"/>
        </w:rPr>
        <w:t xml:space="preserve">审核：           批准：            </w:t>
      </w:r>
      <w:r>
        <w:rPr>
          <w:rFonts w:hint="eastAsia" w:hAnsi="宋体"/>
          <w:sz w:val="24"/>
          <w:lang w:val="en-US" w:eastAsia="zh-CN"/>
        </w:rPr>
        <w:t xml:space="preserve"> </w:t>
      </w:r>
      <w:r>
        <w:rPr>
          <w:rFonts w:hint="eastAsia" w:hAnsi="宋体"/>
          <w:sz w:val="24"/>
        </w:rPr>
        <w:t xml:space="preserve"> </w:t>
      </w:r>
      <w:r>
        <w:rPr>
          <w:rFonts w:hint="eastAsia" w:hAnsi="宋体"/>
          <w:sz w:val="24"/>
          <w:lang w:eastAsia="zh-CN"/>
        </w:rPr>
        <w:t>单位公</w:t>
      </w:r>
      <w:r>
        <w:rPr>
          <w:rFonts w:hint="eastAsia" w:hAnsi="宋体"/>
          <w:sz w:val="24"/>
        </w:rPr>
        <w:t>章</w:t>
      </w:r>
    </w:p>
    <w:p w14:paraId="1FDB5115">
      <w:pPr>
        <w:ind w:right="-512" w:rightChars="-244" w:firstLine="6090" w:firstLineChars="2900"/>
        <w:rPr>
          <w:rFonts w:hint="eastAsia"/>
          <w:sz w:val="30"/>
          <w:szCs w:val="30"/>
        </w:rPr>
      </w:pPr>
      <w:r>
        <w:rPr>
          <w:rFonts w:hint="eastAsia" w:hAnsi="宋体"/>
          <w:lang w:val="en-US" w:eastAsia="zh-CN"/>
        </w:rPr>
        <w:t>2025</w:t>
      </w:r>
      <w:r>
        <w:rPr>
          <w:rFonts w:hint="eastAsia" w:hAnsi="宋体"/>
        </w:rPr>
        <w:t>年</w:t>
      </w:r>
      <w:r>
        <w:rPr>
          <w:rFonts w:hint="eastAsia" w:hAnsi="宋体"/>
          <w:lang w:val="en-US" w:eastAsia="zh-CN"/>
        </w:rPr>
        <w:t>10</w:t>
      </w:r>
      <w:r>
        <w:rPr>
          <w:rFonts w:hint="eastAsia" w:hAnsi="宋体"/>
        </w:rPr>
        <w:t>月</w:t>
      </w:r>
      <w:r>
        <w:rPr>
          <w:rFonts w:hint="eastAsia" w:hAnsi="宋体"/>
          <w:lang w:val="en-US" w:eastAsia="zh-CN"/>
        </w:rPr>
        <w:t xml:space="preserve">16日                </w:t>
      </w:r>
    </w:p>
    <w:p w14:paraId="4BC59B94">
      <w:pPr>
        <w:ind w:firstLine="1050" w:firstLineChars="350"/>
        <w:rPr>
          <w:rFonts w:hint="eastAsia"/>
          <w:sz w:val="30"/>
          <w:szCs w:val="30"/>
        </w:rPr>
      </w:pPr>
    </w:p>
    <w:p w14:paraId="2DFAE5CC">
      <w:pPr>
        <w:ind w:firstLine="1050" w:firstLineChars="350"/>
        <w:rPr>
          <w:rFonts w:hint="eastAsia"/>
          <w:sz w:val="30"/>
          <w:szCs w:val="30"/>
        </w:rPr>
      </w:pPr>
    </w:p>
    <w:p w14:paraId="3571C555">
      <w:pPr>
        <w:ind w:firstLine="1050" w:firstLineChars="35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大 兴 安 岭 地 区 疾 病 预 防 控 制 中 心</w:t>
      </w:r>
    </w:p>
    <w:p w14:paraId="71D7C032">
      <w:pPr>
        <w:ind w:firstLine="1680" w:firstLineChars="600"/>
        <w:rPr>
          <w:rFonts w:hint="eastAsia" w:ascii="楷体" w:hAnsi="楷体" w:eastAsia="楷体"/>
          <w:b/>
          <w:sz w:val="28"/>
          <w:szCs w:val="28"/>
        </w:rPr>
      </w:pPr>
      <w:r>
        <w:rPr>
          <w:rFonts w:hint="eastAsia"/>
          <w:sz w:val="28"/>
          <w:szCs w:val="28"/>
        </w:rPr>
        <w:t xml:space="preserve">检     测     报    告    附    页     </w:t>
      </w:r>
    </w:p>
    <w:p w14:paraId="40471A65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DXALCDC/SZ016-2025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94"/>
        <w:gridCol w:w="1546"/>
        <w:gridCol w:w="848"/>
        <w:gridCol w:w="1557"/>
        <w:gridCol w:w="1136"/>
        <w:gridCol w:w="1136"/>
      </w:tblGrid>
      <w:tr w14:paraId="3869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E6BB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D619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D649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EAE2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07A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73008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F7188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2BE1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5E596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01</w:t>
            </w:r>
          </w:p>
        </w:tc>
        <w:tc>
          <w:tcPr>
            <w:tcW w:w="16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2E8A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宏图镇新建水厂（农村出厂水）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60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74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C3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EE537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03ADEC6D">
      <w:pPr>
        <w:rPr>
          <w:rFonts w:hint="eastAsia" w:ascii="楷体" w:hAnsi="楷体" w:eastAsia="楷体"/>
          <w:sz w:val="24"/>
        </w:rPr>
      </w:pPr>
      <w:bookmarkStart w:id="0" w:name="_GoBack"/>
      <w:bookmarkEnd w:id="0"/>
    </w:p>
    <w:p w14:paraId="506B578B">
      <w:pPr>
        <w:rPr>
          <w:rFonts w:hint="eastAsia" w:ascii="楷体" w:hAnsi="楷体" w:eastAsia="楷体"/>
          <w:sz w:val="24"/>
        </w:rPr>
      </w:pPr>
    </w:p>
    <w:p w14:paraId="66BC9977">
      <w:pPr>
        <w:rPr>
          <w:rFonts w:hint="eastAsia" w:ascii="楷体" w:hAnsi="楷体" w:eastAsia="楷体"/>
          <w:sz w:val="24"/>
        </w:rPr>
      </w:pPr>
    </w:p>
    <w:p w14:paraId="5B3F6046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DXALCDC/SZ016-2025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94"/>
        <w:gridCol w:w="1546"/>
        <w:gridCol w:w="848"/>
        <w:gridCol w:w="1557"/>
        <w:gridCol w:w="1136"/>
        <w:gridCol w:w="1136"/>
      </w:tblGrid>
      <w:tr w14:paraId="2EDC4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66A1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3CB31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D1A91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74EE7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CD50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230F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2C57C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52A6D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0200B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01</w:t>
            </w:r>
          </w:p>
        </w:tc>
        <w:tc>
          <w:tcPr>
            <w:tcW w:w="16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24A2F"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宏图镇（农村末梢水）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70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BF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67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38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7418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445AE5B0">
      <w:pPr>
        <w:rPr>
          <w:rFonts w:hint="eastAsia" w:ascii="楷体" w:hAnsi="楷体" w:eastAsia="楷体"/>
          <w:bCs/>
          <w:sz w:val="28"/>
          <w:szCs w:val="28"/>
        </w:rPr>
      </w:pPr>
    </w:p>
    <w:p w14:paraId="1E31BF02"/>
    <w:p w14:paraId="7031F1B1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DXALCDC/SZ016-2025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94"/>
        <w:gridCol w:w="1546"/>
        <w:gridCol w:w="848"/>
        <w:gridCol w:w="1557"/>
        <w:gridCol w:w="1136"/>
        <w:gridCol w:w="1136"/>
      </w:tblGrid>
      <w:tr w14:paraId="6AD50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D9C06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6D0E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7902A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6EC93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66E5F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52792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F7259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4E9F2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7AF8A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01</w:t>
            </w:r>
          </w:p>
        </w:tc>
        <w:tc>
          <w:tcPr>
            <w:tcW w:w="16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5E1CB">
            <w:pPr>
              <w:rPr>
                <w:rFonts w:ascii="楷体" w:hAnsi="楷体" w:eastAsia="楷体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塔尔根镇（农村末梢水）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03A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总大肠菌群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50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  <w:r>
              <w:rPr>
                <w:rFonts w:hint="eastAsia" w:ascii="楷体" w:hAnsi="楷体" w:eastAsia="楷体"/>
                <w:sz w:val="13"/>
                <w:szCs w:val="13"/>
              </w:rPr>
              <w:t>MPN/100ml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65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</w:rPr>
              <w:t>不应检出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A8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/>
                <w:lang w:eastAsia="zh-CN"/>
              </w:rPr>
              <w:t>未检出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D4B4B">
            <w:pPr>
              <w:jc w:val="center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113FFBBE">
      <w:pPr>
        <w:rPr>
          <w:rFonts w:hint="eastAsia" w:ascii="楷体" w:hAnsi="楷体" w:eastAsia="楷体"/>
          <w:bCs/>
          <w:sz w:val="28"/>
          <w:szCs w:val="28"/>
        </w:rPr>
      </w:pPr>
    </w:p>
    <w:p w14:paraId="5E57D455">
      <w:pPr>
        <w:jc w:val="center"/>
        <w:rPr>
          <w:rFonts w:hint="eastAsia" w:ascii="楷体" w:hAnsi="楷体" w:eastAsia="楷体"/>
          <w:b/>
          <w:sz w:val="24"/>
        </w:rPr>
      </w:pPr>
    </w:p>
    <w:p w14:paraId="4E4EE2FC">
      <w:pPr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sz w:val="24"/>
        </w:rPr>
        <w:t>样品受理编号：</w:t>
      </w:r>
      <w:r>
        <w:rPr>
          <w:rFonts w:hint="eastAsia" w:ascii="楷体" w:hAnsi="楷体" w:eastAsia="楷体"/>
          <w:sz w:val="24"/>
          <w:lang w:val="en-US" w:eastAsia="zh-CN"/>
        </w:rPr>
        <w:t>DXALCDC/SZ016-2025</w:t>
      </w:r>
      <w:r>
        <w:rPr>
          <w:rFonts w:hint="eastAsia" w:ascii="楷体" w:hAnsi="楷体" w:eastAsia="楷体" w:cs="楷体"/>
          <w:sz w:val="24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694"/>
        <w:gridCol w:w="1546"/>
        <w:gridCol w:w="848"/>
        <w:gridCol w:w="1557"/>
        <w:gridCol w:w="1136"/>
        <w:gridCol w:w="1136"/>
      </w:tblGrid>
      <w:tr w14:paraId="774BC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D5250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序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EA45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样品名称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B5351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检测项目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AA0F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单位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0740B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标准规定值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3E25">
            <w:pPr>
              <w:jc w:val="center"/>
              <w:rPr>
                <w:rFonts w:ascii="楷体" w:hAnsi="楷体" w:eastAsia="楷体"/>
                <w:b/>
              </w:rPr>
            </w:pPr>
            <w:r>
              <w:rPr>
                <w:rFonts w:hint="eastAsia" w:ascii="楷体" w:hAnsi="楷体" w:eastAsia="楷体"/>
                <w:b/>
              </w:rPr>
              <w:t>实测值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8947A">
            <w:pPr>
              <w:jc w:val="center"/>
              <w:rPr>
                <w:rFonts w:hint="eastAsia" w:ascii="楷体" w:hAnsi="楷体" w:eastAsia="楷体"/>
                <w:b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b/>
                <w:lang w:val="en-US" w:eastAsia="zh-CN"/>
              </w:rPr>
              <w:t>判定结果</w:t>
            </w:r>
          </w:p>
        </w:tc>
      </w:tr>
      <w:tr w14:paraId="6632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D44A0">
            <w:pPr>
              <w:jc w:val="center"/>
              <w:rPr>
                <w:rFonts w:hint="default" w:ascii="楷体" w:hAnsi="楷体" w:eastAsia="楷体"/>
                <w:lang w:val="en-US" w:eastAsia="zh-CN"/>
              </w:rPr>
            </w:pPr>
            <w:r>
              <w:rPr>
                <w:rFonts w:hint="eastAsia" w:ascii="楷体" w:hAnsi="楷体" w:eastAsia="楷体"/>
                <w:lang w:val="en-US" w:eastAsia="zh-CN"/>
              </w:rPr>
              <w:t>01</w:t>
            </w:r>
          </w:p>
        </w:tc>
        <w:tc>
          <w:tcPr>
            <w:tcW w:w="16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C02D1">
            <w:pPr>
              <w:rPr>
                <w:rFonts w:ascii="楷体" w:hAnsi="楷体" w:eastAsia="楷体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翠岗镇卫生院（农村末梢水）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CC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肉眼可见物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EE0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  <w:sz w:val="13"/>
                <w:szCs w:val="13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BA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  <w:sz w:val="21"/>
                <w:szCs w:val="21"/>
                <w:lang w:eastAsia="zh-CN"/>
              </w:rPr>
              <w:t>不得含有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86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楷体" w:hAnsi="楷体" w:eastAsia="楷体"/>
                <w:lang w:eastAsia="zh-CN"/>
              </w:rPr>
            </w:pPr>
            <w:r>
              <w:rPr>
                <w:rFonts w:hint="eastAsia" w:ascii="楷体" w:hAnsi="楷体" w:eastAsia="楷体" w:cs="Times New Roman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5016C">
            <w:pPr>
              <w:ind w:firstLine="210" w:firstLineChars="100"/>
              <w:jc w:val="both"/>
              <w:rPr>
                <w:rFonts w:hint="eastAsia" w:ascii="楷体" w:hAnsi="楷体" w:eastAsia="楷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/>
                <w:lang w:eastAsia="zh-CN"/>
              </w:rPr>
              <w:t>符合</w:t>
            </w:r>
          </w:p>
        </w:tc>
      </w:tr>
    </w:tbl>
    <w:p w14:paraId="40548602">
      <w:pPr>
        <w:rPr>
          <w:rFonts w:hint="eastAsia" w:ascii="楷体" w:hAnsi="楷体" w:eastAsia="楷体"/>
          <w:bCs/>
          <w:sz w:val="28"/>
          <w:szCs w:val="28"/>
        </w:rPr>
      </w:pPr>
    </w:p>
    <w:p w14:paraId="0934D7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hNTI5YTA1YWQwYzNiNDFlMGUzNjVkZTE0OTQ5OWUifQ=="/>
  </w:docVars>
  <w:rsids>
    <w:rsidRoot w:val="41992C6C"/>
    <w:rsid w:val="08607386"/>
    <w:rsid w:val="0D1D690A"/>
    <w:rsid w:val="10F658B7"/>
    <w:rsid w:val="12135469"/>
    <w:rsid w:val="129A088F"/>
    <w:rsid w:val="151C5ACE"/>
    <w:rsid w:val="1B7F1479"/>
    <w:rsid w:val="22F56BF1"/>
    <w:rsid w:val="24637A54"/>
    <w:rsid w:val="2521736C"/>
    <w:rsid w:val="26887D7C"/>
    <w:rsid w:val="27416636"/>
    <w:rsid w:val="27A70170"/>
    <w:rsid w:val="2B9E24BC"/>
    <w:rsid w:val="347656B7"/>
    <w:rsid w:val="37691503"/>
    <w:rsid w:val="37C4498C"/>
    <w:rsid w:val="3A7F1196"/>
    <w:rsid w:val="3A9A324E"/>
    <w:rsid w:val="3EAD5D47"/>
    <w:rsid w:val="41992C6C"/>
    <w:rsid w:val="43727992"/>
    <w:rsid w:val="440D4EE0"/>
    <w:rsid w:val="44DB5E8B"/>
    <w:rsid w:val="4512029A"/>
    <w:rsid w:val="459F51B1"/>
    <w:rsid w:val="474D22A8"/>
    <w:rsid w:val="4B0B7836"/>
    <w:rsid w:val="51AF7B27"/>
    <w:rsid w:val="529653A4"/>
    <w:rsid w:val="535A6478"/>
    <w:rsid w:val="57F5621E"/>
    <w:rsid w:val="588845CF"/>
    <w:rsid w:val="5C286F36"/>
    <w:rsid w:val="5C2E7D3B"/>
    <w:rsid w:val="5C7948FE"/>
    <w:rsid w:val="5EFA4FE0"/>
    <w:rsid w:val="6017749F"/>
    <w:rsid w:val="65F838C1"/>
    <w:rsid w:val="6A350C4E"/>
    <w:rsid w:val="6E25722B"/>
    <w:rsid w:val="70F226A9"/>
    <w:rsid w:val="719543C3"/>
    <w:rsid w:val="758B0747"/>
    <w:rsid w:val="7A91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633</Characters>
  <Lines>0</Lines>
  <Paragraphs>0</Paragraphs>
  <TotalTime>3</TotalTime>
  <ScaleCrop>false</ScaleCrop>
  <LinksUpToDate>false</LinksUpToDate>
  <CharactersWithSpaces>807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2024-05-23T02:13:00Z</dcterms:created>
  <dc:creator>玛德薇 达茜</dc:creator>
  <cp:lastModifiedBy>玛德薇 达茜</cp:lastModifiedBy>
  <cp:lastPrinted>2024-12-10T02:04:00Z</cp:lastPrinted>
  <dcterms:modified xsi:type="dcterms:W3CDTF">2025-10-16T03:57:46Z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DBFECEAD6D8D4E2CB4CEF9A93E23D7E6_11</vt:lpwstr>
  </property>
  <property fmtid="{D5CDD505-2E9C-101B-9397-08002B2CF9AE}" pid="4" name="KSOTemplateDocerSaveRecord">
    <vt:lpwstr>eyJoZGlkIjoiYjNhNTI5YTA1YWQwYzNiNDFlMGUzNjVkZTE0OTQ5OWUiLCJ1c2VySWQiOiI0NDE2MjA0MjMifQ==</vt:lpwstr>
  </property>
</Properties>
</file>